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0C0B4" w14:textId="2921EF8E" w:rsidR="00B0266F" w:rsidRPr="00B0266F" w:rsidRDefault="00CE66EB" w:rsidP="00B02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EFE67E" wp14:editId="0AD79D58">
                <wp:simplePos x="0" y="0"/>
                <wp:positionH relativeFrom="margin">
                  <wp:align>right</wp:align>
                </wp:positionH>
                <wp:positionV relativeFrom="paragraph">
                  <wp:posOffset>-405536</wp:posOffset>
                </wp:positionV>
                <wp:extent cx="6415430" cy="9751161"/>
                <wp:effectExtent l="0" t="0" r="23495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430" cy="9751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4D4E3" id="Прямоугольник 3" o:spid="_x0000_s1026" style="position:absolute;margin-left:453.95pt;margin-top:-31.95pt;width:505.15pt;height:767.8pt;z-index:-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" fillcolor="white [3201]" strokecolor="#70ad47 [3209]" strokeweight="1pt">
                <w10:wrap anchorx="margin"/>
              </v:rect>
            </w:pict>
          </mc:Fallback>
        </mc:AlternateContent>
      </w:r>
      <w:r w:rsidR="00B0266F" w:rsidRPr="00B0266F">
        <w:rPr>
          <w:rFonts w:ascii="Times New Roman" w:hAnsi="Times New Roman"/>
          <w:b/>
          <w:sz w:val="28"/>
          <w:szCs w:val="28"/>
        </w:rPr>
        <w:t>Муниципальное дошкольное образовательное бюджетное учреждение</w:t>
      </w:r>
    </w:p>
    <w:p w14:paraId="01CD6E4B" w14:textId="77777777" w:rsidR="00B0266F" w:rsidRPr="00B0266F" w:rsidRDefault="00B0266F" w:rsidP="00B02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66F">
        <w:rPr>
          <w:rFonts w:ascii="Times New Roman" w:hAnsi="Times New Roman"/>
          <w:b/>
          <w:sz w:val="28"/>
          <w:szCs w:val="28"/>
        </w:rPr>
        <w:t xml:space="preserve">«Детский сад комбинированного вида «Южный» г. Всеволожска </w:t>
      </w:r>
    </w:p>
    <w:p w14:paraId="410CEFDD" w14:textId="77777777" w:rsidR="00B0266F" w:rsidRPr="00B0266F" w:rsidRDefault="00B0266F" w:rsidP="00B02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5AC91B" w14:textId="77777777" w:rsidR="00B0266F" w:rsidRPr="00B0266F" w:rsidRDefault="00B0266F" w:rsidP="00B0266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B0266F" w:rsidRPr="00B0266F" w14:paraId="666EB96F" w14:textId="77777777" w:rsidTr="007F51FA">
        <w:tc>
          <w:tcPr>
            <w:tcW w:w="4503" w:type="dxa"/>
          </w:tcPr>
          <w:p w14:paraId="3DE1D6CB" w14:textId="77777777" w:rsidR="00B0266F" w:rsidRPr="00B0266F" w:rsidRDefault="00B0266F" w:rsidP="00B0266F">
            <w:pPr>
              <w:tabs>
                <w:tab w:val="left" w:pos="333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F9F640" w14:textId="162F12C5" w:rsidR="00B0266F" w:rsidRPr="00B0266F" w:rsidRDefault="00CE66EB" w:rsidP="00B0266F">
            <w:pPr>
              <w:tabs>
                <w:tab w:val="left" w:pos="333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</w:t>
            </w:r>
            <w:r w:rsidR="00B0266F" w:rsidRPr="00B0266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68" w:type="dxa"/>
          </w:tcPr>
          <w:p w14:paraId="5F68BA2F" w14:textId="77777777" w:rsidR="00B0266F" w:rsidRPr="00B0266F" w:rsidRDefault="00B0266F" w:rsidP="00B0266F">
            <w:pPr>
              <w:tabs>
                <w:tab w:val="left" w:pos="333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0266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</w:p>
          <w:p w14:paraId="4FBB7B1C" w14:textId="35504C47" w:rsidR="00B0266F" w:rsidRPr="00B0266F" w:rsidRDefault="00593B3F" w:rsidP="003C64D0">
            <w:pPr>
              <w:tabs>
                <w:tab w:val="left" w:pos="333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B0266F" w:rsidRPr="00B0266F">
              <w:rPr>
                <w:rFonts w:ascii="Times New Roman" w:hAnsi="Times New Roman"/>
                <w:b/>
                <w:sz w:val="28"/>
                <w:szCs w:val="28"/>
              </w:rPr>
              <w:t>УТВЕРЖДЕН:</w:t>
            </w:r>
          </w:p>
        </w:tc>
      </w:tr>
      <w:tr w:rsidR="00B0266F" w:rsidRPr="00B0266F" w14:paraId="7D10B282" w14:textId="77777777" w:rsidTr="007F51FA">
        <w:tc>
          <w:tcPr>
            <w:tcW w:w="4503" w:type="dxa"/>
          </w:tcPr>
          <w:p w14:paraId="40CCD67A" w14:textId="775EC9DA" w:rsidR="009F2984" w:rsidRPr="00AE22B6" w:rsidRDefault="009F2984" w:rsidP="009F2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2B6">
              <w:rPr>
                <w:rFonts w:ascii="Times New Roman" w:hAnsi="Times New Roman"/>
                <w:b/>
                <w:sz w:val="24"/>
                <w:szCs w:val="24"/>
              </w:rPr>
              <w:t xml:space="preserve">На заседании </w:t>
            </w:r>
            <w:r w:rsidR="00CE66EB">
              <w:rPr>
                <w:rFonts w:ascii="Times New Roman" w:hAnsi="Times New Roman"/>
                <w:b/>
                <w:sz w:val="24"/>
                <w:szCs w:val="24"/>
              </w:rPr>
              <w:t>общего собрания работников</w:t>
            </w:r>
          </w:p>
          <w:p w14:paraId="0D4CE987" w14:textId="77777777" w:rsidR="009F2984" w:rsidRPr="009F2984" w:rsidRDefault="009F2984" w:rsidP="009F2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984">
              <w:rPr>
                <w:rFonts w:ascii="Times New Roman" w:hAnsi="Times New Roman"/>
                <w:sz w:val="24"/>
                <w:szCs w:val="24"/>
              </w:rPr>
              <w:t xml:space="preserve">Протокол от 20.04.2017г. № 5 </w:t>
            </w:r>
          </w:p>
          <w:p w14:paraId="6CA78665" w14:textId="0A72A5FC" w:rsidR="00B0266F" w:rsidRPr="00B0266F" w:rsidRDefault="00B0266F" w:rsidP="003C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1DBCDBE" w14:textId="1F0403CA" w:rsidR="00B0266F" w:rsidRPr="00CE66EB" w:rsidRDefault="00CE66EB" w:rsidP="00CE6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0266F" w:rsidRPr="00CE66EB">
              <w:rPr>
                <w:rFonts w:ascii="Times New Roman" w:hAnsi="Times New Roman"/>
                <w:sz w:val="24"/>
                <w:szCs w:val="24"/>
              </w:rPr>
              <w:t xml:space="preserve">Приказом МДОБУ «ДСКВ «Южный» </w:t>
            </w:r>
          </w:p>
          <w:p w14:paraId="1870F85F" w14:textId="72041CB0" w:rsidR="00B0266F" w:rsidRPr="00CE66EB" w:rsidRDefault="00B0266F" w:rsidP="00B02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EB">
              <w:rPr>
                <w:rFonts w:ascii="Times New Roman" w:hAnsi="Times New Roman"/>
                <w:sz w:val="24"/>
                <w:szCs w:val="24"/>
              </w:rPr>
              <w:t xml:space="preserve">      г. Всеволожска</w:t>
            </w:r>
          </w:p>
          <w:p w14:paraId="40F52236" w14:textId="6D0A8223" w:rsidR="00B0266F" w:rsidRPr="00CE66EB" w:rsidRDefault="00B0266F" w:rsidP="00B02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E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66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66EB">
              <w:rPr>
                <w:rFonts w:ascii="Times New Roman" w:hAnsi="Times New Roman"/>
                <w:sz w:val="24"/>
                <w:szCs w:val="24"/>
              </w:rPr>
              <w:t>от 27.04.2017 г. № 7</w:t>
            </w:r>
            <w:r w:rsidR="003C64D0" w:rsidRPr="00CE66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72E5952" w14:textId="77777777" w:rsidR="00B0266F" w:rsidRPr="00B0266F" w:rsidRDefault="00B0266F" w:rsidP="00B02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6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14:paraId="68256140" w14:textId="77777777" w:rsidR="00B0266F" w:rsidRPr="00B0266F" w:rsidRDefault="00B0266F" w:rsidP="003C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9D1267" w14:textId="77777777" w:rsidR="00C46E7F" w:rsidRDefault="00C46E7F" w:rsidP="00C46E7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8D79F8F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2310F5E3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5CB5BD23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4325BFFB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1A42D8FA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118AABAA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0FE85F1E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6095CAE0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6D94F06E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05D88BDF" w14:textId="77777777" w:rsidR="00C46E7F" w:rsidRDefault="00C46E7F" w:rsidP="00C46E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F7AB0AB" w14:textId="77777777" w:rsidR="00C46E7F" w:rsidRPr="00593B3F" w:rsidRDefault="00593B3F" w:rsidP="00593B3F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ПОРЯДОК И ОСНОВАНИЯ ПЕРЕВОДА ОБУЧАЮЩИХСЯ</w:t>
      </w:r>
    </w:p>
    <w:p w14:paraId="00D874FB" w14:textId="77777777" w:rsidR="00C46E7F" w:rsidRDefault="00C46E7F" w:rsidP="00C46E7F">
      <w:pPr>
        <w:pStyle w:val="a3"/>
        <w:rPr>
          <w:rFonts w:ascii="Times New Roman" w:hAnsi="Times New Roman"/>
          <w:sz w:val="40"/>
          <w:szCs w:val="40"/>
        </w:rPr>
      </w:pPr>
    </w:p>
    <w:p w14:paraId="0B0C6108" w14:textId="77777777" w:rsidR="00C46E7F" w:rsidRDefault="00C46E7F" w:rsidP="00C46E7F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4F32AF3" w14:textId="77777777" w:rsidR="00C46E7F" w:rsidRDefault="00C46E7F" w:rsidP="00C46E7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14:paraId="2FC396B7" w14:textId="77777777" w:rsidR="00C46E7F" w:rsidRDefault="00C46E7F" w:rsidP="00C46E7F">
      <w:pPr>
        <w:pStyle w:val="a3"/>
        <w:rPr>
          <w:rFonts w:ascii="Times New Roman" w:hAnsi="Times New Roman"/>
          <w:sz w:val="40"/>
          <w:szCs w:val="40"/>
        </w:rPr>
      </w:pPr>
    </w:p>
    <w:p w14:paraId="7D79B209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40AFEF04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38714E16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6DCD6F77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7D3A2163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3A1FC83A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70513D3F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77A79477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72F79FB9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20B77E36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3A7196CA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32B28D90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06EDA069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652FA07A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6F2C5B55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13B8C51E" w14:textId="77777777" w:rsidR="00C46E7F" w:rsidRDefault="00C46E7F" w:rsidP="00C46E7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B0266F">
        <w:rPr>
          <w:rFonts w:ascii="Times New Roman" w:hAnsi="Times New Roman"/>
          <w:sz w:val="24"/>
          <w:szCs w:val="24"/>
        </w:rPr>
        <w:t>Всеволожск</w:t>
      </w:r>
    </w:p>
    <w:p w14:paraId="326EBF7B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5DB49245" w14:textId="77777777" w:rsidR="00C46E7F" w:rsidRDefault="00C46E7F" w:rsidP="00C46E7F">
      <w:pPr>
        <w:pStyle w:val="a3"/>
        <w:rPr>
          <w:rFonts w:ascii="Times New Roman" w:hAnsi="Times New Roman"/>
          <w:sz w:val="24"/>
          <w:szCs w:val="24"/>
        </w:rPr>
      </w:pPr>
    </w:p>
    <w:p w14:paraId="735C50EE" w14:textId="77777777" w:rsidR="00C46E7F" w:rsidRDefault="00C46E7F" w:rsidP="00E548A1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14:paraId="3799C1EF" w14:textId="77777777" w:rsidR="00C46E7F" w:rsidRDefault="00C46E7F" w:rsidP="00C46E7F">
      <w:pPr>
        <w:pStyle w:val="a4"/>
        <w:widowControl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Порядок разработан для муниципального дошкольного образовательного бюджетного учреждения </w:t>
      </w:r>
      <w:r w:rsidR="00B0266F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 xml:space="preserve">етский сад комбинированного вида </w:t>
      </w:r>
      <w:r w:rsidR="00B0266F">
        <w:rPr>
          <w:rFonts w:ascii="Times New Roman" w:hAnsi="Times New Roman"/>
          <w:sz w:val="24"/>
          <w:szCs w:val="24"/>
        </w:rPr>
        <w:t>«Южный»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B0266F">
        <w:rPr>
          <w:rFonts w:ascii="Times New Roman" w:hAnsi="Times New Roman"/>
          <w:sz w:val="24"/>
          <w:szCs w:val="24"/>
        </w:rPr>
        <w:t>г. Всеволожска</w:t>
      </w:r>
      <w:r>
        <w:rPr>
          <w:rFonts w:ascii="Times New Roman" w:hAnsi="Times New Roman"/>
          <w:sz w:val="24"/>
          <w:szCs w:val="24"/>
        </w:rPr>
        <w:t xml:space="preserve"> (далее – Учреждение) в соответствии с Конституцией РФ, Федеральным законом от 29.12.2012 № 273 «Об образовании в Российской Федерации», Приказом Минобрнауки России от 28.12.2015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 в другие организации, осуществляющие образовательную деятельность по образовательным программам соответствующих уровня и направленности», Федеральным законом </w:t>
      </w:r>
      <w:r>
        <w:rPr>
          <w:rFonts w:ascii="Times New Roman" w:hAnsi="Times New Roman"/>
          <w:spacing w:val="-2"/>
          <w:w w:val="101"/>
          <w:sz w:val="24"/>
          <w:szCs w:val="24"/>
        </w:rPr>
        <w:t xml:space="preserve">от 24.07.1998 № 124-ФЗ «Об основных гарантиях прав ребенка в Российской Федерации», </w:t>
      </w:r>
      <w:r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«Всеволожский муниципальный район» Ленинградской области «О введении в эксплуатацию автоматизированной электронной системы «Электронный детский сад», Уставом .</w:t>
      </w:r>
    </w:p>
    <w:p w14:paraId="20B1B0E3" w14:textId="77777777" w:rsidR="00C46E7F" w:rsidRDefault="00C46E7F" w:rsidP="00C46E7F">
      <w:pPr>
        <w:pStyle w:val="a4"/>
        <w:widowControl w:val="0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документ определяет порядок и основания перевода, отчисления обучающихся в Учреждении.</w:t>
      </w:r>
    </w:p>
    <w:p w14:paraId="5BDBBDBE" w14:textId="77777777" w:rsidR="00C46E7F" w:rsidRDefault="00C46E7F" w:rsidP="00C46E7F">
      <w:pPr>
        <w:pStyle w:val="a4"/>
        <w:widowControl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14:paraId="180B1497" w14:textId="77777777" w:rsidR="00C46E7F" w:rsidRDefault="00C46E7F" w:rsidP="00C46E7F">
      <w:pPr>
        <w:pStyle w:val="a4"/>
        <w:widowControl w:val="0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перевода в Учреждении</w:t>
      </w:r>
    </w:p>
    <w:p w14:paraId="7C21B447" w14:textId="77777777" w:rsidR="00C46E7F" w:rsidRDefault="00C46E7F" w:rsidP="00C46E7F">
      <w:pPr>
        <w:pStyle w:val="a4"/>
        <w:widowControl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40DF650" w14:textId="77777777" w:rsidR="00C46E7F" w:rsidRDefault="00C46E7F" w:rsidP="00C46E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Перевод в другое Учреждение осуществляется на основании заявления одного из родителей (законного представителя) с указанием причины (перемена места жительства и др.). (Приложение).</w:t>
      </w:r>
    </w:p>
    <w:p w14:paraId="16AF31E8" w14:textId="77777777" w:rsidR="00C46E7F" w:rsidRDefault="00C46E7F" w:rsidP="00C46E7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 Перевод обучающихся групп общеразвивающей направленности внутри Учреждения осуществляется на основании распорядительного акта, в следующих случаях:</w:t>
      </w:r>
    </w:p>
    <w:p w14:paraId="5A1A58C3" w14:textId="77777777" w:rsidR="00C46E7F" w:rsidRDefault="00C46E7F" w:rsidP="00C46E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по истечении учебного года на следующую возрастную ступень освоения основной образовательной программы дошкольного образования; </w:t>
      </w:r>
    </w:p>
    <w:p w14:paraId="3FCC159E" w14:textId="77777777" w:rsidR="00C46E7F" w:rsidRDefault="00C46E7F" w:rsidP="00C46E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 инициативе одного из родителей (законных представителей) на основании личного заявления с указанием причин перевода при наличии свободных мест в группе, в которую необходим перевод и по согласованию психолого-медико-педагогического консилиума Учреждения.</w:t>
      </w:r>
    </w:p>
    <w:p w14:paraId="13663401" w14:textId="409C054C" w:rsidR="00C46E7F" w:rsidRDefault="00C46E7F" w:rsidP="00C46E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Перевод обучающихся внутри Учреждения в группы </w:t>
      </w:r>
      <w:r w:rsidR="00B0266F">
        <w:rPr>
          <w:rFonts w:ascii="Times New Roman" w:hAnsi="Times New Roman"/>
          <w:sz w:val="24"/>
          <w:szCs w:val="24"/>
        </w:rPr>
        <w:t>комбинированной</w:t>
      </w:r>
      <w:r w:rsidR="00CE66EB">
        <w:rPr>
          <w:rFonts w:ascii="Times New Roman" w:hAnsi="Times New Roman"/>
          <w:sz w:val="24"/>
          <w:szCs w:val="24"/>
        </w:rPr>
        <w:t>, компенсирующей</w:t>
      </w:r>
      <w:r w:rsidR="00B0266F">
        <w:rPr>
          <w:rFonts w:ascii="Times New Roman" w:hAnsi="Times New Roman"/>
          <w:sz w:val="24"/>
          <w:szCs w:val="24"/>
        </w:rPr>
        <w:t xml:space="preserve"> направленности </w:t>
      </w:r>
      <w:r>
        <w:rPr>
          <w:rFonts w:ascii="Times New Roman" w:hAnsi="Times New Roman"/>
          <w:sz w:val="24"/>
          <w:szCs w:val="24"/>
        </w:rPr>
        <w:t>для детей с ОВЗ</w:t>
      </w:r>
      <w:r>
        <w:rPr>
          <w:rFonts w:ascii="Times New Roman" w:hAnsi="Times New Roman"/>
          <w:color w:val="5381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только с согласия родителей (законных представителей) и на основании заключения Территориальной Психолого-Медико-Педагогической комиссии Всеволожского района Ленинградской области (далее - ТПМПК). Срок обучения в группах </w:t>
      </w:r>
      <w:r w:rsidR="00B0266F">
        <w:rPr>
          <w:rFonts w:ascii="Times New Roman" w:hAnsi="Times New Roman"/>
          <w:sz w:val="24"/>
          <w:szCs w:val="24"/>
        </w:rPr>
        <w:t>комбинированной</w:t>
      </w:r>
      <w:r w:rsidR="00CE66EB">
        <w:rPr>
          <w:rFonts w:ascii="Times New Roman" w:hAnsi="Times New Roman"/>
          <w:sz w:val="24"/>
          <w:szCs w:val="24"/>
        </w:rPr>
        <w:t xml:space="preserve">, компенсирующей </w:t>
      </w:r>
      <w:r>
        <w:rPr>
          <w:rFonts w:ascii="Times New Roman" w:hAnsi="Times New Roman"/>
          <w:sz w:val="24"/>
          <w:szCs w:val="24"/>
        </w:rPr>
        <w:t xml:space="preserve"> для детей с ОВЗ</w:t>
      </w:r>
      <w:r>
        <w:rPr>
          <w:rFonts w:ascii="Times New Roman" w:hAnsi="Times New Roman"/>
          <w:color w:val="5381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направленности должен соответствовать сроку, указанному в заключении ТПМПК, или на свободные места в данных группах.</w:t>
      </w:r>
    </w:p>
    <w:p w14:paraId="52E5C987" w14:textId="6CD50225" w:rsidR="00C46E7F" w:rsidRDefault="00C46E7F" w:rsidP="00C46E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На основании заключения и </w:t>
      </w:r>
      <w:r w:rsidR="00B0266F">
        <w:rPr>
          <w:rFonts w:ascii="Times New Roman" w:hAnsi="Times New Roman"/>
          <w:sz w:val="24"/>
          <w:szCs w:val="24"/>
        </w:rPr>
        <w:t>рекомендаций ТПМПК, обучающиеся</w:t>
      </w:r>
      <w:r>
        <w:rPr>
          <w:rFonts w:ascii="Times New Roman" w:hAnsi="Times New Roman"/>
          <w:sz w:val="24"/>
          <w:szCs w:val="24"/>
        </w:rPr>
        <w:t xml:space="preserve">, не достигшие семилетнего/восьмилетнего возраста, при устранении речевых и других нарушений, могут переводиться из групп </w:t>
      </w:r>
      <w:r w:rsidR="00B0266F">
        <w:rPr>
          <w:rFonts w:ascii="Times New Roman" w:hAnsi="Times New Roman"/>
          <w:sz w:val="24"/>
          <w:szCs w:val="24"/>
        </w:rPr>
        <w:t>комбинированной</w:t>
      </w:r>
      <w:r w:rsidR="00CE66EB">
        <w:rPr>
          <w:rFonts w:ascii="Times New Roman" w:hAnsi="Times New Roman"/>
          <w:sz w:val="24"/>
          <w:szCs w:val="24"/>
        </w:rPr>
        <w:t>, компенсирующей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направленности в группы общеразвивающей направленности.</w:t>
      </w:r>
    </w:p>
    <w:p w14:paraId="54711E9A" w14:textId="77777777" w:rsidR="00C46E7F" w:rsidRDefault="00C46E7F" w:rsidP="00C46E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AFDCA1" w14:textId="77777777" w:rsidR="00C46E7F" w:rsidRDefault="00C46E7F" w:rsidP="00C46E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AFC86D" w14:textId="77777777" w:rsidR="00C46E7F" w:rsidRDefault="00C46E7F" w:rsidP="00C46E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A909CB" w14:textId="77777777" w:rsidR="00C46E7F" w:rsidRDefault="00C46E7F" w:rsidP="00C46E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На основании личного заявления одного из родителей (законных представителей) заведующий Учреждения издает распорядительный акт о переводе обучающегося внутри Учреждения с указанием группы, в которую переводится обучающийся. Ответственный за ведение работы в автоматизированной информационной системе «Электронный детский сад» (далее - АИС ЭДС), осуществляет перевод в течение 1 дня.</w:t>
      </w:r>
    </w:p>
    <w:p w14:paraId="10E95E88" w14:textId="77777777" w:rsidR="00C46E7F" w:rsidRDefault="00B0266F" w:rsidP="00C46E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Перевод обучающихся</w:t>
      </w:r>
      <w:r w:rsidR="00C46E7F">
        <w:rPr>
          <w:rFonts w:ascii="Times New Roman" w:hAnsi="Times New Roman"/>
          <w:sz w:val="24"/>
          <w:szCs w:val="24"/>
        </w:rPr>
        <w:t xml:space="preserve"> из группы в группу может осуществляться:</w:t>
      </w:r>
    </w:p>
    <w:p w14:paraId="63DC3A35" w14:textId="77777777" w:rsidR="00C46E7F" w:rsidRDefault="00C46E7F" w:rsidP="00C46E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2.2.7.1. на время карантина;</w:t>
      </w:r>
    </w:p>
    <w:p w14:paraId="12B1E2F1" w14:textId="77777777" w:rsidR="00C46E7F" w:rsidRDefault="00C46E7F" w:rsidP="00C46E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2.2.7.2. на летний период;</w:t>
      </w:r>
    </w:p>
    <w:p w14:paraId="4D5BE94D" w14:textId="77777777" w:rsidR="00C46E7F" w:rsidRDefault="00C46E7F" w:rsidP="00C46E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2.2.7.3. на период ремонтных работ в Учреждении.</w:t>
      </w:r>
    </w:p>
    <w:p w14:paraId="5A122030" w14:textId="77777777" w:rsidR="00C46E7F" w:rsidRDefault="00C46E7F" w:rsidP="00C46E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69BCE3" w14:textId="77777777" w:rsidR="00C46E7F" w:rsidRDefault="00C46E7F" w:rsidP="00C46E7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7801612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7DBA6ED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09FABA4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8886861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41914BF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13DE1FB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E131C59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E3344B7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FE0299A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5A8BC02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5416201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859B2EE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43223E3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29783A0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9A14188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A5BBEED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CB83D43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313269C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0BCF794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C72B87C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81C7770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71EF068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8F9B520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EA66350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03CFA55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E5C7BE6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D0A0B68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564815B" w14:textId="77777777" w:rsidR="00C46E7F" w:rsidRDefault="00C46E7F" w:rsidP="00C46E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BC33B1A" w14:textId="77777777" w:rsidR="00C46E7F" w:rsidRDefault="00C46E7F" w:rsidP="00C46E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BF3362" w14:textId="77777777" w:rsidR="00E548A1" w:rsidRDefault="00E548A1" w:rsidP="00C46E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122EF67" w14:textId="77777777" w:rsidR="00E548A1" w:rsidRDefault="00E548A1" w:rsidP="00C46E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446E9C2" w14:textId="77777777" w:rsidR="00E548A1" w:rsidRDefault="00E548A1" w:rsidP="00C46E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F8278D1" w14:textId="77777777" w:rsidR="00E548A1" w:rsidRDefault="00E548A1" w:rsidP="00C46E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B61AC63" w14:textId="77777777" w:rsidR="00C46E7F" w:rsidRDefault="00C46E7F" w:rsidP="00C46E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1</w:t>
      </w:r>
    </w:p>
    <w:p w14:paraId="2D1F303A" w14:textId="77777777" w:rsidR="00C46E7F" w:rsidRDefault="00C46E7F" w:rsidP="00C46E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к Порядку,</w:t>
      </w:r>
    </w:p>
    <w:p w14:paraId="2089E7E1" w14:textId="77777777" w:rsidR="00C46E7F" w:rsidRDefault="00C46E7F" w:rsidP="00C46E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утвержденным приказом</w:t>
      </w:r>
    </w:p>
    <w:p w14:paraId="65916F2A" w14:textId="77777777" w:rsidR="00C46E7F" w:rsidRDefault="003C64D0" w:rsidP="00C46E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27.04.2017г. № 75</w:t>
      </w:r>
    </w:p>
    <w:p w14:paraId="17628297" w14:textId="77777777" w:rsidR="00C46E7F" w:rsidRDefault="00C46E7F" w:rsidP="00C46E7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393896A6" w14:textId="77777777" w:rsidR="00C46E7F" w:rsidRDefault="00B0266F" w:rsidP="00C46E7F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Заведующему </w:t>
      </w:r>
      <w:r w:rsidR="00C46E7F">
        <w:rPr>
          <w:rFonts w:ascii="Times New Roman" w:hAnsi="Times New Roman"/>
          <w:sz w:val="21"/>
          <w:szCs w:val="21"/>
        </w:rPr>
        <w:t xml:space="preserve">МДОБУ </w:t>
      </w:r>
      <w:r>
        <w:rPr>
          <w:rFonts w:ascii="Times New Roman" w:hAnsi="Times New Roman"/>
          <w:sz w:val="21"/>
          <w:szCs w:val="21"/>
        </w:rPr>
        <w:t>«</w:t>
      </w:r>
      <w:r w:rsidR="00C46E7F">
        <w:rPr>
          <w:rFonts w:ascii="Times New Roman" w:hAnsi="Times New Roman"/>
          <w:sz w:val="21"/>
          <w:szCs w:val="21"/>
        </w:rPr>
        <w:t xml:space="preserve">ДСКВ </w:t>
      </w:r>
      <w:r>
        <w:rPr>
          <w:rFonts w:ascii="Times New Roman" w:hAnsi="Times New Roman"/>
          <w:sz w:val="21"/>
          <w:szCs w:val="21"/>
        </w:rPr>
        <w:t>«Южный</w:t>
      </w:r>
      <w:r w:rsidR="00C46E7F">
        <w:rPr>
          <w:rFonts w:ascii="Times New Roman" w:hAnsi="Times New Roman"/>
          <w:sz w:val="21"/>
          <w:szCs w:val="21"/>
        </w:rPr>
        <w:t>»</w:t>
      </w:r>
    </w:p>
    <w:p w14:paraId="4AF83632" w14:textId="77777777" w:rsidR="00B0266F" w:rsidRDefault="00B0266F" w:rsidP="00C46E7F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г. Всеволожска</w:t>
      </w:r>
    </w:p>
    <w:p w14:paraId="2F43F87A" w14:textId="77777777" w:rsidR="00E548A1" w:rsidRDefault="00E548A1" w:rsidP="00C46E7F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14:paraId="5DA031C4" w14:textId="77777777" w:rsidR="00C46E7F" w:rsidRDefault="00B0266F" w:rsidP="00C46E7F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Пашиной Светлане Александровне</w:t>
      </w:r>
    </w:p>
    <w:p w14:paraId="65A2170D" w14:textId="77777777" w:rsidR="00C46E7F" w:rsidRDefault="00C46E7F" w:rsidP="00C46E7F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регистрационный номер  №__________              </w:t>
      </w:r>
    </w:p>
    <w:p w14:paraId="165B2850" w14:textId="77777777" w:rsidR="00C46E7F" w:rsidRDefault="00C46E7F" w:rsidP="00C46E7F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42264FB1" w14:textId="77777777" w:rsidR="00C46E7F" w:rsidRDefault="00C46E7F" w:rsidP="00C46E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</w:t>
      </w:r>
    </w:p>
    <w:p w14:paraId="52CC0FD8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                 (указать полностью Ф.И.О. </w:t>
      </w:r>
    </w:p>
    <w:p w14:paraId="7988A370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09F2F4F4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>законного представителя ребенка)</w:t>
      </w:r>
    </w:p>
    <w:p w14:paraId="48ABF275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Адрес фактического проживания ребенка:</w:t>
      </w:r>
      <w:r>
        <w:rPr>
          <w:rFonts w:ascii="Times New Roman" w:hAnsi="Times New Roman"/>
          <w:sz w:val="24"/>
          <w:szCs w:val="24"/>
        </w:rPr>
        <w:br/>
        <w:t>________________________________________</w:t>
      </w:r>
    </w:p>
    <w:p w14:paraId="078146BA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(индекс, адрес полностью, телефон)</w:t>
      </w:r>
    </w:p>
    <w:p w14:paraId="05830758" w14:textId="77777777" w:rsidR="00C46E7F" w:rsidRDefault="00C46E7F" w:rsidP="00C46E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0EBD702C" w14:textId="77777777" w:rsidR="00C46E7F" w:rsidRDefault="00C46E7F" w:rsidP="00C46E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1484FA1D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C7BF1DE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14:paraId="49FAA87D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301EB142" w14:textId="77777777" w:rsidR="00C46E7F" w:rsidRDefault="00B0266F" w:rsidP="00C46E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отчислить </w:t>
      </w:r>
      <w:r w:rsidR="00C46E7F">
        <w:rPr>
          <w:rFonts w:ascii="Times New Roman" w:hAnsi="Times New Roman"/>
          <w:sz w:val="24"/>
          <w:szCs w:val="24"/>
        </w:rPr>
        <w:t>в порядке перевода моего ребенка 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2482EF65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E26B4EE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отчество, дата рождения,)</w:t>
      </w:r>
    </w:p>
    <w:p w14:paraId="3DF7F3FD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580F78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группы_______________________________________________________направленности</w:t>
      </w:r>
    </w:p>
    <w:p w14:paraId="09565147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(</w:t>
      </w:r>
      <w:r>
        <w:rPr>
          <w:rFonts w:ascii="Times New Roman" w:hAnsi="Times New Roman"/>
          <w:sz w:val="20"/>
          <w:szCs w:val="20"/>
        </w:rPr>
        <w:t>об</w:t>
      </w:r>
      <w:r w:rsidR="00B0266F">
        <w:rPr>
          <w:rFonts w:ascii="Times New Roman" w:hAnsi="Times New Roman"/>
          <w:sz w:val="20"/>
          <w:szCs w:val="20"/>
        </w:rPr>
        <w:t>щеразвивающей, комбинированной</w:t>
      </w:r>
      <w:r>
        <w:rPr>
          <w:rFonts w:ascii="Times New Roman" w:hAnsi="Times New Roman"/>
          <w:sz w:val="20"/>
          <w:szCs w:val="20"/>
        </w:rPr>
        <w:t xml:space="preserve">) </w:t>
      </w:r>
    </w:p>
    <w:p w14:paraId="4F78CCCF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_____________________________________________________________________________</w:t>
      </w:r>
    </w:p>
    <w:p w14:paraId="68560DFE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(принимающая организация)</w:t>
      </w:r>
    </w:p>
    <w:p w14:paraId="4863BF96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9B010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группу______________________________________________________направленности</w:t>
      </w:r>
    </w:p>
    <w:p w14:paraId="2FA43619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(</w:t>
      </w:r>
      <w:r>
        <w:rPr>
          <w:rFonts w:ascii="Times New Roman" w:hAnsi="Times New Roman"/>
          <w:sz w:val="20"/>
          <w:szCs w:val="20"/>
        </w:rPr>
        <w:t>общеразвивающей, комбинированной)</w:t>
      </w:r>
    </w:p>
    <w:p w14:paraId="49BC2038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CD497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«_______» ______________ 20_______г.</w:t>
      </w:r>
    </w:p>
    <w:p w14:paraId="3FE4934D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3C0C6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28373091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84EECD6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E0B67E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5C5D710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1D8721A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9E41DD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/___________________________________________________/</w:t>
      </w:r>
    </w:p>
    <w:p w14:paraId="2D517CD9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14:paraId="2A2F6833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7BD3E6C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10A388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«__________________»  ___________________________ 20_____________ года</w:t>
      </w:r>
    </w:p>
    <w:p w14:paraId="435E5A45" w14:textId="77777777" w:rsidR="00C46E7F" w:rsidRDefault="00C46E7F" w:rsidP="00C4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B9D5F2" w14:textId="77777777" w:rsidR="00C46E7F" w:rsidRDefault="00C46E7F" w:rsidP="00C46E7F">
      <w:pPr>
        <w:rPr>
          <w:rFonts w:ascii="Times New Roman" w:hAnsi="Times New Roman"/>
          <w:sz w:val="24"/>
          <w:szCs w:val="24"/>
        </w:rPr>
      </w:pPr>
    </w:p>
    <w:p w14:paraId="15516654" w14:textId="77777777" w:rsidR="00C46E7F" w:rsidRDefault="00C46E7F" w:rsidP="00C46E7F">
      <w:pPr>
        <w:rPr>
          <w:rFonts w:ascii="Times New Roman" w:hAnsi="Times New Roman"/>
          <w:sz w:val="24"/>
          <w:szCs w:val="24"/>
        </w:rPr>
      </w:pPr>
    </w:p>
    <w:sectPr w:rsidR="00C4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372F4"/>
    <w:multiLevelType w:val="multilevel"/>
    <w:tmpl w:val="CEBC8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7D"/>
    <w:rsid w:val="003C64D0"/>
    <w:rsid w:val="0051117D"/>
    <w:rsid w:val="00593B3F"/>
    <w:rsid w:val="006A58AA"/>
    <w:rsid w:val="00894C44"/>
    <w:rsid w:val="009F2984"/>
    <w:rsid w:val="00AE22B6"/>
    <w:rsid w:val="00B0266F"/>
    <w:rsid w:val="00C46E7F"/>
    <w:rsid w:val="00C64507"/>
    <w:rsid w:val="00CE66EB"/>
    <w:rsid w:val="00E5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B70E"/>
  <w15:chartTrackingRefBased/>
  <w15:docId w15:val="{AAA959FC-9848-4DF2-B8A8-25D6065D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E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46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User2</cp:lastModifiedBy>
  <cp:revision>2</cp:revision>
  <cp:lastPrinted>2017-05-11T06:38:00Z</cp:lastPrinted>
  <dcterms:created xsi:type="dcterms:W3CDTF">2020-02-14T12:54:00Z</dcterms:created>
  <dcterms:modified xsi:type="dcterms:W3CDTF">2020-02-14T12:54:00Z</dcterms:modified>
</cp:coreProperties>
</file>